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FORMULARZ  ZGŁOSZENIOWY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4884"/>
        <w:gridCol w:w="2275"/>
        <w:gridCol w:w="2561"/>
        <w:tblGridChange w:id="0">
          <w:tblGrid>
            <w:gridCol w:w="4884"/>
            <w:gridCol w:w="2275"/>
            <w:gridCol w:w="2561"/>
          </w:tblGrid>
        </w:tblGridChange>
      </w:tblGrid>
      <w:tr>
        <w:trPr>
          <w:cantSplit w:val="1"/>
          <w:trHeight w:val="6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Pieczęć firmowa: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do Firmy: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Nr ew. (wypełnia PIM):</w:t>
            </w:r>
          </w:p>
        </w:tc>
      </w:tr>
      <w:tr>
        <w:trPr>
          <w:cantSplit w:val="1"/>
          <w:trHeight w:val="52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kontaktowy: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NIP:</w:t>
            </w:r>
          </w:p>
        </w:tc>
      </w:tr>
      <w:tr>
        <w:trPr>
          <w:cantSplit w:val="1"/>
          <w:trHeight w:val="52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  <w:rtl w:val="0"/>
        </w:rPr>
        <w:t xml:space="preserve">KOSZTY UCZESTNICTWA*</w:t>
      </w:r>
      <w:r w:rsidDel="00000000" w:rsidR="00000000" w:rsidRPr="00000000">
        <w:rPr>
          <w:rtl w:val="0"/>
        </w:rPr>
      </w:r>
    </w:p>
    <w:tbl>
      <w:tblPr>
        <w:tblStyle w:val="Table2"/>
        <w:tblW w:w="9659.0" w:type="dxa"/>
        <w:jc w:val="center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3286"/>
        <w:gridCol w:w="2852"/>
        <w:gridCol w:w="3521"/>
        <w:tblGridChange w:id="0">
          <w:tblGrid>
            <w:gridCol w:w="3286"/>
            <w:gridCol w:w="2852"/>
            <w:gridCol w:w="3521"/>
          </w:tblGrid>
        </w:tblGridChange>
      </w:tblGrid>
      <w:tr>
        <w:trPr>
          <w:cantSplit w:val="0"/>
          <w:tblHeader w:val="0"/>
        </w:trPr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CZŁONEK PIM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RYNEK SERWISOWY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20wep0pf7ojb" w:id="0"/>
            <w:bookmarkEnd w:id="0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0" style="width:20pt;height:18pt;" type="#_x0000_t75">
                  <v:imagedata r:id="rId1" o:title=""/>
                </v:shape>
                <o:OLEObject DrawAspect="Content" r:id="rId2" ObjectID="_1830335927" ProgID="HTMLCONTROL Forms.HTML:Checkbox.1" ShapeID="_x0000_s0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790,00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66y9nu4uqaxa" w:id="1"/>
            <w:bookmarkEnd w:id="1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1" style="width:20pt;height:18pt;" type="#_x0000_t75">
                  <v:imagedata r:id="rId3" o:title=""/>
                </v:shape>
                <o:OLEObject DrawAspect="Content" r:id="rId4" ObjectID="_1830335926" ProgID="TMLCONTROL Forms.HTML:Checkbox.1" ShapeID="_x0000_s1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940,00 PLN netto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c1ov1hz3wf55" w:id="2"/>
            <w:bookmarkEnd w:id="2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2" style="width:20pt;height:18pt;" type="#_x0000_t75">
                  <v:imagedata r:id="rId5" o:title=""/>
                </v:shape>
                <o:OLEObject DrawAspect="Content" r:id="rId6" ObjectID="_1830335925" ProgID="HTMLCONTROL Forms.HTML:Checkbox.1" ShapeID="_x0000_s2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750,00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dfedw7lyagz1" w:id="3"/>
            <w:bookmarkEnd w:id="3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3" style="width:20pt;height:18pt;" type="#_x0000_t75">
                  <v:imagedata r:id="rId7" o:title=""/>
                </v:shape>
                <o:OLEObject DrawAspect="Content" r:id="rId8" ObjectID="_1830335924" ProgID="HTMLCONTROL Forms.HTML:Checkbox.1" ShapeID="_x0000_s3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890,00 PLN netto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*  Prosimy zaznaczyć właściwe</w:t>
        <w:br w:type="textWrapping"/>
        <w:t xml:space="preserve">*  Podane ceny są cenami netto w PLN, do których należy doliczyć 23 % VAT.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  <w:rtl w:val="0"/>
        </w:rPr>
        <w:t xml:space="preserve">Suma zamówienia: ……… PLN netto (słownie: …………………..……………………………………………)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INFORMACJE REJESTROWE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righ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……………………………………………….  Stanowisko: …….………..…………………………………………..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…………………………………………….…  Stanowisko: …….………..…………………………………………..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Informacje dodatkowe: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1. Cena zawiera udział w szkoleniu, prelekcje, lunch, przerwy kawowe  i nie obejmuje kosztów dojazdu oraz noclegu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2. Wpłaty kwoty za uczestnictwo, należy dokonać przelewem bankowym nie później niż 3 dni od daty wystawienia faktury proforma na rachunek bankowy: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23 1050 1054 1000 0005 0149 0981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z dopiskiem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„Likwidacja szkód komunikacyjnych"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3. Wypełniony formularz należy odesłać na adres e-mail: </w:t>
      </w:r>
      <w:hyperlink r:id="rId15">
        <w:r w:rsidDel="00000000" w:rsidR="00000000" w:rsidRPr="00000000">
          <w:rPr>
            <w:rFonts w:ascii="Tahoma" w:cs="Tahoma" w:eastAsia="Tahoma" w:hAnsi="Tahoma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szkolenia@pim.pl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4. Rezygnacji z uczestnictwa można dokonywać jedynie w formie pisemnej, do 7 dni przed szkoleniem. Nie wzięcie udziału w szkoleniu powoduje obciążenie pełnymi kosztami udziału. Nie dokonanie płatności nie jest jednoznaczne z rezygnacją.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Cena dla członka PIM obowiązuje firmy, które przynależą do Polskiej Izby Motoryzacji minimum 6 miesięcy i nie zalegają z opłatami składek członkowskich.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przetwarzanie moich danych osobowych przez PIM i PIM Consulting Sp. z o.o. w celu: dokonania zgłoszenia na szkolenie; organizacji uczestnictwa w szkoleniu, przygotowania certyfikatu oraz realizacji czynności rozliczeniowych. Zgoda dotyczy danych osobowych zawartych w karcie zgłoszenia: imię i nazwisko, nr telefonu, adres e-mail.  Wycofanie zgody jest możliwe poprzez przesłanie wiadomości e-mail na adres: sekretariat@pim.pl                                                                                                             </w:t>
        <w:br w:type="textWrapping"/>
        <w:t xml:space="preserve">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świadczenie usług drogą elektroniczną w zakresie działań marketingowych polegających na cyklicznym wysyłaniu na wskazane w karcie zgłoszenia na szkolenie konto poczty elektronicznej informacji dotyczących organizowanych spotkań, szkoleń i konferencji przez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PIM i PIM Consulting Sp. z o.o.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                                                                          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                                                                                      Imię i nazwisko</w:t>
      </w:r>
    </w:p>
    <w:sectPr>
      <w:headerReference r:id="rId16" w:type="default"/>
      <w:footerReference r:id="rId17" w:type="default"/>
      <w:pgSz w:h="16838" w:w="11906" w:orient="portrait"/>
      <w:pgMar w:bottom="0" w:top="222" w:left="1080" w:right="1106" w:header="708" w:footer="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Tahom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----------------------------------------------------------------------------------------------------------------------------------------------------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Kontakt: </w:t>
    </w: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Magdalena Szczypińska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, Polska Izba Motoryzacji, ul. Grażyny 13, 02-548 Warszawa</w:t>
      <w:br w:type="textWrapping"/>
      <w:t xml:space="preserve">tel.:600-003-241,(22)845-01-40; e-mail: szkolenia@pim.pl 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35.0" w:type="dxa"/>
      <w:jc w:val="lef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2124"/>
      <w:gridCol w:w="5310"/>
      <w:gridCol w:w="2301"/>
      <w:tblGridChange w:id="0">
        <w:tblGrid>
          <w:gridCol w:w="2124"/>
          <w:gridCol w:w="5310"/>
          <w:gridCol w:w="2301"/>
        </w:tblGrid>
      </w:tblGridChange>
    </w:tblGrid>
    <w:tr>
      <w:trPr>
        <w:cantSplit w:val="0"/>
        <w:trHeight w:val="345" w:hRule="atLeast"/>
        <w:tblHeader w:val="0"/>
      </w:trPr>
      <w:tc>
        <w:tcPr>
          <w:gridSpan w:val="3"/>
          <w:shd w:fill="003366" w:val="clear"/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SZKOLENIE: LIKWIDACJA SZKÓD KOMUNIKACYJNYCH – </w:t>
            <w:br w:type="textWrapping"/>
            <w:t xml:space="preserve">poziom zaawansowany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07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11580" cy="423545"/>
                <wp:effectExtent b="0" l="0" r="0" t="0"/>
                <wp:docPr id="1030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580" cy="4235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DATA SZKOLENIA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: 2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002060"/>
              <w:sz w:val="24"/>
              <w:szCs w:val="24"/>
              <w:rtl w:val="0"/>
            </w:rPr>
            <w:t xml:space="preserve">6.05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.2026 r.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t xml:space="preserve">MIEJSCE SZKOLENIA: WARSZAWA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80011</wp:posOffset>
                </wp:positionH>
                <wp:positionV relativeFrom="paragraph">
                  <wp:posOffset>-299084</wp:posOffset>
                </wp:positionV>
                <wp:extent cx="1283970" cy="427355"/>
                <wp:effectExtent b="0" l="0" r="0" t="0"/>
                <wp:wrapSquare wrapText="left" distB="0" distT="0" distL="114300" distR="114300"/>
                <wp:docPr descr="logo_PIM_consulting" id="1031" name="image6.png"/>
                <a:graphic>
                  <a:graphicData uri="http://schemas.openxmlformats.org/drawingml/2006/picture">
                    <pic:pic>
                      <pic:nvPicPr>
                        <pic:cNvPr descr="logo_PIM_consulting"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970" cy="427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1">
    <w:name w:val="head1"/>
    <w:basedOn w:val="Normalny"/>
    <w:next w:val="head1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head1b">
    <w:name w:val="head1b"/>
    <w:basedOn w:val="Normalny"/>
    <w:next w:val="head1b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1"/>
      <w:szCs w:val="21"/>
      <w:effect w:val="none"/>
      <w:vertAlign w:val="baseline"/>
      <w:cs w:val="0"/>
      <w:em w:val="none"/>
      <w:lang w:bidi="ar-SA" w:eastAsia="pl-PL" w:val="pl-PL"/>
    </w:rPr>
  </w:style>
  <w:style w:type="paragraph" w:styleId="emphasis_cell">
    <w:name w:val="emphasis_cell"/>
    <w:basedOn w:val="Normalny"/>
    <w:next w:val="emphasis_cell"/>
    <w:autoRedefine w:val="0"/>
    <w:hidden w:val="0"/>
    <w:qFormat w:val="0"/>
    <w:pPr>
      <w:pBdr>
        <w:top w:color="999999" w:space="4" w:sz="6" w:val="single"/>
        <w:left w:color="999999" w:space="4" w:sz="6" w:val="single"/>
        <w:bottom w:color="999999" w:space="4" w:sz="6" w:val="single"/>
        <w:right w:color="999999" w:space="4" w:sz="6" w:val="single"/>
      </w:pBdr>
      <w:shd w:color="auto" w:fill="e6f4ff" w:val="clear"/>
      <w:suppressAutoHyphens w:val="1"/>
      <w:spacing w:after="150" w:before="150" w:line="240" w:lineRule="auto"/>
      <w:ind w:left="150" w:right="150"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l-PL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eastAsia="Times New Roman" w:hAnsi="Verdana"/>
      <w:b w:val="1"/>
      <w:bCs w:val="1"/>
      <w:i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wpcf7-list-item">
    <w:name w:val="wpcf7-list-item"/>
    <w:basedOn w:val="Domyślnaczcionkaakapitu"/>
    <w:next w:val="wpcf7-list-ite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pcf7-list-item-label">
    <w:name w:val="wpcf7-list-item-label"/>
    <w:basedOn w:val="Domyślnaczcionkaakapitu"/>
    <w:next w:val="wpcf7-list-item-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360" w:line="240" w:lineRule="auto"/>
      <w:ind w:leftChars="-1" w:rightChars="0" w:firstLineChars="-1"/>
      <w:textDirection w:val="btLr"/>
      <w:textAlignment w:val="top"/>
      <w:outlineLvl w:val="0"/>
    </w:pPr>
    <w:rPr>
      <w:rFonts w:ascii="inherit" w:eastAsia="Times New Roman" w:hAnsi="inherit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ettings" Target="settings.xml"/><Relationship Id="rId13" Type="http://schemas.openxmlformats.org/officeDocument/2006/relationships/styles" Target="styles.xml"/><Relationship Id="rId12" Type="http://schemas.openxmlformats.org/officeDocument/2006/relationships/numbering" Target="numbering.xml"/><Relationship Id="rId1" Type="http://schemas.openxmlformats.org/officeDocument/2006/relationships/image" Target="media/image2.wmf"/><Relationship Id="rId2" Type="http://schemas.openxmlformats.org/officeDocument/2006/relationships/oleObject" Target="embeddings/oleObject2.bin"/><Relationship Id="rId3" Type="http://schemas.openxmlformats.org/officeDocument/2006/relationships/image" Target="media/image2.wmf"/><Relationship Id="rId4" Type="http://schemas.openxmlformats.org/officeDocument/2006/relationships/oleObject" Target="embeddings/oleObject4.bin"/><Relationship Id="rId9" Type="http://schemas.openxmlformats.org/officeDocument/2006/relationships/theme" Target="theme/theme1.xml"/><Relationship Id="rId15" Type="http://schemas.openxmlformats.org/officeDocument/2006/relationships/hyperlink" Target="mailto:szkolenia@pim.pl" TargetMode="External"/><Relationship Id="rId14" Type="http://schemas.openxmlformats.org/officeDocument/2006/relationships/customXml" Target="../customXML/item1.xm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oleObject" Target="embeddings/oleObject1.bin"/></Relationships>
</file>

<file path=word/_rels/fontTable.xml.rels><?xml version="1.0" encoding="UTF-8" standalone="yes"?><Relationships xmlns="http://schemas.openxmlformats.org/package/2006/relationships"><Relationship Id="rId10" Type="http://schemas.openxmlformats.org/officeDocument/2006/relationships/font" Target="fonts/Tahoma-bold.ttf"/><Relationship Id="rId9" Type="http://schemas.openxmlformats.org/officeDocument/2006/relationships/font" Target="fonts/Tahoma-regular.ttf"/></Relationships>
</file>

<file path=word/_rels/header1.xml.rels><?xml version="1.0" encoding="UTF-8" standalone="yes"?><Relationships xmlns="http://schemas.openxmlformats.org/package/2006/relationships"><Relationship Id="rId10" Type="http://schemas.openxmlformats.org/officeDocument/2006/relationships/image" Target="media/image6.pn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BRXAkuic/ubnvpWlHFGDte6rAg==">CgMxLjAyDmguMjB3ZXAwcGY3b2piMg5oLjY2eTludTR1cWF4YTIOaC5jMW92MWh6M3dmNTUyDmguZGZlZHc3bHlhZ3oxOAByITFIS2w2Y29aVFJid25kVWJjakZoQWpGUzZSd1NwTkxxcA==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2026-01-19T12:52:00Z</dcterms:created>
  <dc:creator>Handlowy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